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1" w:rsidRDefault="0061551E">
      <w:r>
        <w:rPr>
          <w:noProof/>
        </w:rPr>
        <w:drawing>
          <wp:inline distT="0" distB="0" distL="0" distR="0">
            <wp:extent cx="1426210" cy="1991995"/>
            <wp:effectExtent l="19050" t="0" r="2540" b="0"/>
            <wp:docPr id="1" name="Picture 1" descr="Steven Arthur La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n Arthur LaPor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1E" w:rsidRDefault="0061551E"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Steven Arthur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, Age 93 of Irons, MI died Thursday morning April 6, 2017 at Munson Healthcare-Manistee Hospital.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He was born on February 2, 1924 in Flint, Michigan the son of the late Cyril &amp; Kathryn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Gruvirski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. He was a graduate of Flint High School and was a veteran of World War II serving in the Army Air Corps. He married Delores “D”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DuFresne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on November 6, 2004 in Grand Haven, Michigan.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Steve was the former owner/operator of the Coney Island in Ludington, and had been employed as a tool &amp; die maker by Gardner-Denver.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He was a member of Saint Bernard Church in Irons and the Grand Haven VFW. He enjoyed hunting and fishing.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Survivors include his wife; Delores M.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of Irons, his son; Dennis (Gloria)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of Irons, daughter; Ann Gable of Scottville, seven grandchildren and several great grandchildren, and his brother; Larry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of Flint.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He was also preceded in death by a son; Bruce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, and two brothers; Cyril &amp;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Arnie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LaPorte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Mass of Christian Burial will be celebrated Tuesday, April 18, 2017 at 11:00 AM at Saint Bernard Catholic Church in Irons with Father Dennis A. O’Donnell celebrant.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3D8D1"/>
        </w:rPr>
        <w:t>Please visit Steven’s personal page of memories at www.oakgrovefh.com to share a story or photo. The family has entrusted the Oak Grove Funeral Home &amp; Cremation Center of Manistee with funeral arrangements.</w:t>
      </w:r>
    </w:p>
    <w:sectPr w:rsidR="0061551E" w:rsidSect="00E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61551E"/>
    <w:rsid w:val="00541B8D"/>
    <w:rsid w:val="0061551E"/>
    <w:rsid w:val="006C3599"/>
    <w:rsid w:val="006F5527"/>
    <w:rsid w:val="00992E5F"/>
    <w:rsid w:val="00AB0DBB"/>
    <w:rsid w:val="00E33970"/>
    <w:rsid w:val="00F50D86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2018-02-02T00:29:00Z</dcterms:created>
  <dcterms:modified xsi:type="dcterms:W3CDTF">2018-02-02T00:30:00Z</dcterms:modified>
</cp:coreProperties>
</file>